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6C4AF" w14:textId="0EB5EC46" w:rsidR="00D62D5D" w:rsidRPr="00E66FBD" w:rsidRDefault="00D62D5D" w:rsidP="00E66FB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9F02AF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2342DB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CA8B8A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358009B" w14:textId="5810C5A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6779A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1C1220" w14:textId="1750481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</w:t>
            </w:r>
          </w:p>
        </w:tc>
      </w:tr>
      <w:tr w:rsidR="00D62D5D" w:rsidRPr="00742916" w14:paraId="453455A8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AD41A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ABCDADD" w14:textId="6B5451D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B5AC0">
              <w:rPr>
                <w:b/>
                <w:sz w:val="24"/>
                <w:szCs w:val="24"/>
              </w:rPr>
              <w:t>STUDIA NAD NIEPEŁNOSPRAWNOŚCIĄ</w:t>
            </w:r>
            <w:r w:rsidR="00602EC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2554D6" w14:textId="5E175A6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B/</w:t>
            </w:r>
            <w:r w:rsidR="007260E4">
              <w:rPr>
                <w:sz w:val="24"/>
                <w:szCs w:val="24"/>
              </w:rPr>
              <w:t>8</w:t>
            </w:r>
          </w:p>
        </w:tc>
      </w:tr>
      <w:tr w:rsidR="00D62D5D" w:rsidRPr="00742916" w14:paraId="78C544AB" w14:textId="77777777" w:rsidTr="00C275A2">
        <w:trPr>
          <w:cantSplit/>
        </w:trPr>
        <w:tc>
          <w:tcPr>
            <w:tcW w:w="497" w:type="dxa"/>
            <w:vMerge/>
          </w:tcPr>
          <w:p w14:paraId="03C6E5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610BB2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60A6B5B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3A53A04" w14:textId="77777777" w:rsidTr="00C275A2">
        <w:trPr>
          <w:cantSplit/>
        </w:trPr>
        <w:tc>
          <w:tcPr>
            <w:tcW w:w="497" w:type="dxa"/>
            <w:vMerge/>
          </w:tcPr>
          <w:p w14:paraId="42E84EB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202F86" w14:textId="1BB520B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1ECC033F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66FBD" w:rsidRPr="00742916" w14:paraId="00CAC95A" w14:textId="77777777" w:rsidTr="00C275A2">
        <w:trPr>
          <w:cantSplit/>
        </w:trPr>
        <w:tc>
          <w:tcPr>
            <w:tcW w:w="497" w:type="dxa"/>
            <w:vMerge/>
          </w:tcPr>
          <w:p w14:paraId="5E16553D" w14:textId="77777777" w:rsidR="00E66FBD" w:rsidRPr="00742916" w:rsidRDefault="00E66FB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D0F81A" w14:textId="6B7BD94F" w:rsidR="00E66FBD" w:rsidRPr="00742916" w:rsidRDefault="00E66FBD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4035966B" w14:textId="77777777" w:rsidTr="00C275A2">
        <w:trPr>
          <w:cantSplit/>
        </w:trPr>
        <w:tc>
          <w:tcPr>
            <w:tcW w:w="497" w:type="dxa"/>
            <w:vMerge/>
          </w:tcPr>
          <w:p w14:paraId="44AF72C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D35FD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D1168C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FED0BF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3F181C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30CE18D" w14:textId="081091E1" w:rsidR="007F6E52" w:rsidRPr="00742916" w:rsidRDefault="00E66F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28D3DDA5" w14:textId="77777777" w:rsidTr="00C275A2">
        <w:trPr>
          <w:cantSplit/>
        </w:trPr>
        <w:tc>
          <w:tcPr>
            <w:tcW w:w="497" w:type="dxa"/>
            <w:vMerge/>
          </w:tcPr>
          <w:p w14:paraId="62D869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562888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5DA8DF" w14:textId="76E86C4F" w:rsidR="00D62D5D" w:rsidRPr="00742916" w:rsidRDefault="007260E4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E510D6">
              <w:rPr>
                <w:b/>
                <w:sz w:val="24"/>
                <w:szCs w:val="24"/>
              </w:rPr>
              <w:t>/</w:t>
            </w:r>
            <w:r w:rsidR="003246E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1324471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1C7C2D3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789FC7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3A6EC3F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5C1FB43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DD1130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38220B0" w14:textId="77777777" w:rsidTr="00C275A2">
        <w:trPr>
          <w:cantSplit/>
        </w:trPr>
        <w:tc>
          <w:tcPr>
            <w:tcW w:w="497" w:type="dxa"/>
            <w:vMerge/>
          </w:tcPr>
          <w:p w14:paraId="62EABE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28FEB1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63ACA8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77F8C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8FC76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E2985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2FAD8C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5A69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B433601" w14:textId="77777777" w:rsidTr="00C275A2">
        <w:trPr>
          <w:cantSplit/>
        </w:trPr>
        <w:tc>
          <w:tcPr>
            <w:tcW w:w="497" w:type="dxa"/>
            <w:vMerge/>
          </w:tcPr>
          <w:p w14:paraId="622D005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373D6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F93A8E" w14:textId="77777777" w:rsidR="00D62D5D" w:rsidRPr="00742916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1D4820D8" w14:textId="77777777" w:rsidR="00D62D5D" w:rsidRPr="005B0A99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320CE5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C98D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DACB28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49620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7BC7C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3246E3" w14:paraId="000AA6F0" w14:textId="77777777" w:rsidTr="00E66F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AC5AF1" w14:textId="292A820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66FB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62978C4" w14:textId="68A02DED" w:rsidR="00D62D5D" w:rsidRPr="00C6268A" w:rsidRDefault="0006779A" w:rsidP="00D62D5D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 xml:space="preserve">Prof. dr hab. </w:t>
            </w:r>
            <w:r w:rsidR="001378CD" w:rsidRPr="00C6268A">
              <w:rPr>
                <w:sz w:val="24"/>
                <w:szCs w:val="24"/>
                <w:lang w:val="en-US"/>
              </w:rPr>
              <w:t xml:space="preserve">Amadeusz Krause </w:t>
            </w:r>
          </w:p>
        </w:tc>
      </w:tr>
      <w:tr w:rsidR="00D62D5D" w:rsidRPr="003246E3" w14:paraId="2716C0C4" w14:textId="77777777" w:rsidTr="00E66FBD">
        <w:tc>
          <w:tcPr>
            <w:tcW w:w="2988" w:type="dxa"/>
            <w:vAlign w:val="center"/>
          </w:tcPr>
          <w:p w14:paraId="33B2ED5A" w14:textId="38DA48E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66FBD">
              <w:rPr>
                <w:sz w:val="24"/>
                <w:szCs w:val="24"/>
              </w:rPr>
              <w:t>*</w:t>
            </w:r>
          </w:p>
          <w:p w14:paraId="724856F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E3A55A1" w14:textId="77777777" w:rsidR="005F3A31" w:rsidRDefault="0006779A" w:rsidP="00C275A2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>Prof. dr hab. Amadeusz Krause</w:t>
            </w:r>
          </w:p>
          <w:p w14:paraId="5C3CE47F" w14:textId="05C38AD2" w:rsidR="005F3A31" w:rsidRPr="00C6268A" w:rsidRDefault="005F3A31" w:rsidP="00C275A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dr Małgorzata Moszyńska</w:t>
            </w:r>
          </w:p>
        </w:tc>
      </w:tr>
      <w:tr w:rsidR="00D62D5D" w:rsidRPr="00742916" w14:paraId="67C536AE" w14:textId="77777777" w:rsidTr="00E66FBD">
        <w:tc>
          <w:tcPr>
            <w:tcW w:w="2988" w:type="dxa"/>
            <w:vAlign w:val="center"/>
          </w:tcPr>
          <w:p w14:paraId="2EEDF6D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A24906A" w14:textId="77777777" w:rsidR="00D62D5D" w:rsidRPr="008B5AC0" w:rsidRDefault="002B1A1C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Zapoznanie studentów z polem zainteresowania i obszarami badawczymi dyscypliny "Studia o niepełnosprawności" oraz współczesnymi ujęciami zjawiska niepełnosprawności i ich społecznymi następstwami dla funkcjonowania osób z niepełnosprawnością. Prezentacja społecznych i kulturowych praktyk działania generujących mechanizmy opresji i wykluczenia, wskazanie możliwości podejmowania działań prowadzących do upełnomocnienia (empowerment) osób niepełnosprawnych oraz identyfikacja przestrzeni i praktyk  emancypacyjnych. </w:t>
            </w:r>
          </w:p>
        </w:tc>
      </w:tr>
      <w:tr w:rsidR="00D62D5D" w:rsidRPr="00742916" w14:paraId="6F7403E6" w14:textId="77777777" w:rsidTr="00E66F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3CF9AF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77A7FB" w14:textId="77777777" w:rsidR="00D62D5D" w:rsidRPr="00742916" w:rsidRDefault="002B1A1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0C685D7" w14:textId="7807C11E" w:rsidR="00D62D5D" w:rsidRPr="00E66FBD" w:rsidRDefault="00E66FBD" w:rsidP="00E66FBD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bookmarkStart w:id="2" w:name="_Hlk175132470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  <w:bookmarkEnd w:id="2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322A434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B0969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C400E35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024D69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608BE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508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5F1E737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7C54A7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6DF061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B8D02" w14:textId="6851A156" w:rsidR="00D62D5D" w:rsidRPr="00A72D82" w:rsidRDefault="002B1A1C" w:rsidP="00A807BF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 xml:space="preserve">Zna i rozumie </w:t>
            </w:r>
            <w:r w:rsidR="006F009E">
              <w:rPr>
                <w:sz w:val="24"/>
                <w:szCs w:val="24"/>
              </w:rPr>
              <w:t xml:space="preserve">w pogłębionym stopniu </w:t>
            </w:r>
            <w:r w:rsidRPr="00A72D82">
              <w:rPr>
                <w:sz w:val="24"/>
                <w:szCs w:val="24"/>
              </w:rPr>
              <w:t>terminologię używaną w studiach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D626A" w14:textId="5D2C0800" w:rsidR="00D62D5D" w:rsidRPr="00A72D82" w:rsidRDefault="002B1A1C" w:rsidP="007C652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PS_W0</w:t>
            </w:r>
            <w:r w:rsidR="0006779A" w:rsidRPr="00A72D82">
              <w:rPr>
                <w:sz w:val="24"/>
                <w:szCs w:val="24"/>
              </w:rPr>
              <w:t>1</w:t>
            </w:r>
          </w:p>
        </w:tc>
      </w:tr>
      <w:tr w:rsidR="00D62D5D" w:rsidRPr="00A42282" w14:paraId="1FE7D8B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55A92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304923" w14:textId="5DC32145" w:rsidR="00D62D5D" w:rsidRPr="00A72D82" w:rsidRDefault="00E66FB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6F009E">
              <w:rPr>
                <w:sz w:val="24"/>
                <w:szCs w:val="24"/>
              </w:rPr>
              <w:t xml:space="preserve"> w pogłębionym stopniu </w:t>
            </w:r>
            <w:r>
              <w:rPr>
                <w:sz w:val="24"/>
                <w:szCs w:val="24"/>
              </w:rPr>
              <w:t>zagadnienia dotycz</w:t>
            </w:r>
            <w:r w:rsidR="001C5444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ce</w:t>
            </w:r>
            <w:r w:rsidR="002B1A1C" w:rsidRPr="00A72D82">
              <w:rPr>
                <w:sz w:val="24"/>
                <w:szCs w:val="24"/>
              </w:rPr>
              <w:t xml:space="preserve"> społecznych aspektów funkcjonowania człowieka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2A319" w14:textId="77ECEDC2" w:rsidR="007A2AB3" w:rsidRPr="00A72D82" w:rsidRDefault="002B1A1C" w:rsidP="007A2AB3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PS_W1</w:t>
            </w:r>
            <w:r w:rsidR="0006779A" w:rsidRPr="00A72D82">
              <w:rPr>
                <w:sz w:val="24"/>
                <w:szCs w:val="24"/>
              </w:rPr>
              <w:t>0</w:t>
            </w:r>
          </w:p>
        </w:tc>
      </w:tr>
      <w:tr w:rsidR="002B1A1C" w:rsidRPr="00A42282" w14:paraId="0C3F708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70B347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9A6E61" w14:textId="0228684E" w:rsidR="002B1A1C" w:rsidRPr="00A72D82" w:rsidRDefault="002B1A1C" w:rsidP="002B1A1C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 xml:space="preserve">Potrafi wykorzystać </w:t>
            </w:r>
            <w:r w:rsidR="006F009E">
              <w:rPr>
                <w:sz w:val="24"/>
                <w:szCs w:val="24"/>
              </w:rPr>
              <w:t xml:space="preserve">posiadaną </w:t>
            </w:r>
            <w:r w:rsidRPr="00A72D82">
              <w:rPr>
                <w:sz w:val="24"/>
                <w:szCs w:val="24"/>
              </w:rPr>
              <w:t>wiedzę teoretyczną z zakresu studiów o niepełnosprawności w celu dokonania analizy przyczyn i przebiegu procesów psychicznych, zachowania człowieka z niepełnosprawnością oraz zjawisk społecznych związanych z dyskursem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952F0" w14:textId="1DE411ED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</w:t>
            </w:r>
            <w:r w:rsidR="0006779A" w:rsidRPr="00A72D82">
              <w:rPr>
                <w:sz w:val="24"/>
                <w:szCs w:val="24"/>
              </w:rPr>
              <w:t>4</w:t>
            </w:r>
          </w:p>
        </w:tc>
      </w:tr>
      <w:tr w:rsidR="002B1A1C" w:rsidRPr="00A42282" w14:paraId="34FE9C6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D568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7DF3DD" w14:textId="5CA382CD" w:rsidR="002B1A1C" w:rsidRPr="00A72D82" w:rsidRDefault="002B1A1C" w:rsidP="002B1A1C">
            <w:pPr>
              <w:rPr>
                <w:color w:val="FF0000"/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</w:t>
            </w:r>
            <w:r w:rsidR="00E66FBD">
              <w:rPr>
                <w:sz w:val="24"/>
                <w:szCs w:val="24"/>
              </w:rPr>
              <w:t xml:space="preserve">trafi </w:t>
            </w:r>
            <w:r w:rsidRPr="00A72D82">
              <w:rPr>
                <w:sz w:val="24"/>
                <w:szCs w:val="24"/>
              </w:rPr>
              <w:t>konstruowa</w:t>
            </w:r>
            <w:r w:rsidR="00E66FBD">
              <w:rPr>
                <w:sz w:val="24"/>
                <w:szCs w:val="24"/>
              </w:rPr>
              <w:t>ć</w:t>
            </w:r>
            <w:r w:rsidRPr="00A72D82">
              <w:rPr>
                <w:sz w:val="24"/>
                <w:szCs w:val="24"/>
              </w:rPr>
              <w:t xml:space="preserve"> rozbudowan</w:t>
            </w:r>
            <w:r w:rsidR="00E66FBD">
              <w:rPr>
                <w:sz w:val="24"/>
                <w:szCs w:val="24"/>
              </w:rPr>
              <w:t>e</w:t>
            </w:r>
            <w:r w:rsidRPr="00A72D82">
              <w:rPr>
                <w:sz w:val="24"/>
                <w:szCs w:val="24"/>
              </w:rPr>
              <w:t xml:space="preserve"> ustn</w:t>
            </w:r>
            <w:r w:rsidR="00E66FBD">
              <w:rPr>
                <w:sz w:val="24"/>
                <w:szCs w:val="24"/>
              </w:rPr>
              <w:t>e</w:t>
            </w:r>
            <w:r w:rsidRPr="00A72D82">
              <w:rPr>
                <w:sz w:val="24"/>
                <w:szCs w:val="24"/>
              </w:rPr>
              <w:t xml:space="preserve"> i pisemn</w:t>
            </w:r>
            <w:r w:rsidR="00E66FBD">
              <w:rPr>
                <w:sz w:val="24"/>
                <w:szCs w:val="24"/>
              </w:rPr>
              <w:t>e</w:t>
            </w:r>
            <w:r w:rsidRPr="00A72D82">
              <w:rPr>
                <w:sz w:val="24"/>
                <w:szCs w:val="24"/>
              </w:rPr>
              <w:t xml:space="preserve"> wypowiedzi na tematy dotyczące zagadnień psychologicznych i społecznych z wykorzystaniem perspektywy studiów o niepełnosprawności</w:t>
            </w:r>
            <w:r w:rsidR="00C6268A" w:rsidRPr="00A72D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153F5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PS_U08</w:t>
            </w:r>
          </w:p>
        </w:tc>
      </w:tr>
      <w:tr w:rsidR="002B1A1C" w:rsidRPr="00A42282" w14:paraId="0D4C64F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C39A7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09F97C" w14:textId="67B61ED7" w:rsidR="002B1A1C" w:rsidRPr="00A72D82" w:rsidRDefault="003246E3" w:rsidP="002B1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66FBD">
              <w:rPr>
                <w:sz w:val="24"/>
                <w:szCs w:val="24"/>
              </w:rPr>
              <w:t xml:space="preserve">jest gotów wykazywać się </w:t>
            </w:r>
            <w:r w:rsidR="002B1A1C" w:rsidRPr="00A72D82">
              <w:rPr>
                <w:sz w:val="24"/>
                <w:szCs w:val="24"/>
              </w:rPr>
              <w:t>wrażliwości</w:t>
            </w:r>
            <w:r w:rsidR="00E66FBD">
              <w:rPr>
                <w:sz w:val="24"/>
                <w:szCs w:val="24"/>
              </w:rPr>
              <w:t>ą</w:t>
            </w:r>
            <w:r w:rsidR="002B1A1C" w:rsidRPr="00A72D82">
              <w:rPr>
                <w:sz w:val="24"/>
                <w:szCs w:val="24"/>
              </w:rPr>
              <w:t xml:space="preserve"> na problemy społeczne i psychologiczne, jest gotowy do podejmowania dialogu i współpracy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4E89B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PS_K04</w:t>
            </w:r>
          </w:p>
        </w:tc>
      </w:tr>
    </w:tbl>
    <w:p w14:paraId="46CB203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127B046" w14:textId="77777777" w:rsidTr="00C275A2">
        <w:tc>
          <w:tcPr>
            <w:tcW w:w="10008" w:type="dxa"/>
            <w:vAlign w:val="center"/>
          </w:tcPr>
          <w:p w14:paraId="799FC3C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7B5C2E2" w14:textId="77777777" w:rsidTr="007F6E52">
        <w:tc>
          <w:tcPr>
            <w:tcW w:w="10008" w:type="dxa"/>
            <w:shd w:val="clear" w:color="auto" w:fill="FFFFFF" w:themeFill="background1"/>
          </w:tcPr>
          <w:p w14:paraId="6AA219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C2D9811" w14:textId="77777777" w:rsidTr="00C275A2">
        <w:tc>
          <w:tcPr>
            <w:tcW w:w="10008" w:type="dxa"/>
          </w:tcPr>
          <w:p w14:paraId="4302596E" w14:textId="5190822B" w:rsidR="00D62D5D" w:rsidRPr="00FF6F3B" w:rsidRDefault="002B1A1C" w:rsidP="008B5AC0">
            <w:pPr>
              <w:pStyle w:val="Akapitzlist1"/>
              <w:snapToGrid w:val="0"/>
              <w:ind w:left="0"/>
              <w:rPr>
                <w:bCs/>
              </w:rPr>
            </w:pPr>
            <w:r>
              <w:t>Disability Studies: studia o niepełnosprawności jako dyscyplina akademicka.  </w:t>
            </w:r>
            <w:r w:rsidR="001378CD">
              <w:t xml:space="preserve">Krytyczna analiza społecznego ujmowania niepełnosprawności. </w:t>
            </w:r>
            <w:r>
              <w:t>Źródła  interdyscyplinarnych studiów nad niepełnosprawnością - ruchy społeczne osób z niepełnosprawnością, aktywizm i walka o równe prawa, przeciwdziałanie dyskryminacji i wykluczeniu społecznemu, wytyczne Konwencji o Prawach Osób z Niepełnosprawnością.  Krytyczna analiza współczesnych ujęć niepełnosprawności. Indywidualne, biograficzne doświadczenia niepełnosprawności i jej społeczno-kulturowe wizerunki</w:t>
            </w:r>
            <w:r w:rsidR="001378CD">
              <w:t xml:space="preserve">. </w:t>
            </w:r>
            <w:r>
              <w:t> </w:t>
            </w:r>
          </w:p>
        </w:tc>
      </w:tr>
      <w:tr w:rsidR="00D62D5D" w:rsidRPr="00742916" w14:paraId="1BF8982B" w14:textId="77777777" w:rsidTr="007F6E52">
        <w:tc>
          <w:tcPr>
            <w:tcW w:w="10008" w:type="dxa"/>
            <w:shd w:val="clear" w:color="auto" w:fill="FFFFFF" w:themeFill="background1"/>
          </w:tcPr>
          <w:p w14:paraId="0C2FAC7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1120463" w14:textId="77777777" w:rsidTr="00C275A2">
        <w:tc>
          <w:tcPr>
            <w:tcW w:w="10008" w:type="dxa"/>
          </w:tcPr>
          <w:p w14:paraId="2AF266EA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Podstawowe pojęcia studiów o niepełnosprawności i wybrane pola zainteresowań:</w:t>
            </w:r>
          </w:p>
          <w:p w14:paraId="3062E8D0" w14:textId="2FDE99FE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ciało i cielesność jako kategoria konstruująca znaczenia niepełnosprawności. Pojęcia- niepełnosprawność, ableizm i disableizm, samostanowienie, niezależne życie, dostępność</w:t>
            </w:r>
          </w:p>
          <w:p w14:paraId="5D8A4A2E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niepełnosprawność a problemy opresji, władzy, nierówności i społecznego wykluczenia</w:t>
            </w:r>
          </w:p>
          <w:p w14:paraId="1D4C9FA7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osoby z niepełnosprawnością jako grupa mniejszościowa; kultura/y niepełnosprawności</w:t>
            </w:r>
          </w:p>
          <w:p w14:paraId="1F959473" w14:textId="09C66E1B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 niepełnosprawność i kultura, kulturowe reprezentacje niepełnosprawności; nienormatywne ciało/cielesność w dyskursach współczesnej kultury;  niepełnosprawność w literaturze i sztuce; niepełnosprawność i media; polityczny i emancypacyjny potencjał sztuki osób niepełnosprawnych (teatr, performance, sztuki wizualne)</w:t>
            </w:r>
          </w:p>
          <w:p w14:paraId="0EBDC3ED" w14:textId="67F0A9CF" w:rsidR="00D62D5D" w:rsidRPr="004A78BB" w:rsidRDefault="002B1A1C" w:rsidP="00A72D82">
            <w:pPr>
              <w:pStyle w:val="NormalnyWeb"/>
              <w:spacing w:before="0" w:beforeAutospacing="0" w:after="0" w:afterAutospacing="0"/>
            </w:pPr>
            <w:r>
              <w:t>- studia o niepełnosprawności a edukacja osób z niepełnosprawności - analiza systemów kształcenia (segregacja, integracja, inkluzja) w perspektywie socjologii edukacji</w:t>
            </w:r>
            <w:r w:rsidR="0006779A">
              <w:t>.</w:t>
            </w:r>
          </w:p>
        </w:tc>
      </w:tr>
      <w:tr w:rsidR="00D62D5D" w:rsidRPr="00742916" w14:paraId="4B094429" w14:textId="77777777" w:rsidTr="007F6E52">
        <w:tc>
          <w:tcPr>
            <w:tcW w:w="10008" w:type="dxa"/>
            <w:shd w:val="clear" w:color="auto" w:fill="FFFFFF" w:themeFill="background1"/>
          </w:tcPr>
          <w:p w14:paraId="4B3F00A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25CEF87" w14:textId="77777777" w:rsidTr="00C275A2">
        <w:tc>
          <w:tcPr>
            <w:tcW w:w="10008" w:type="dxa"/>
          </w:tcPr>
          <w:p w14:paraId="3D88C0E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5C6CF98" w14:textId="77777777" w:rsidTr="007F6E52">
        <w:tc>
          <w:tcPr>
            <w:tcW w:w="10008" w:type="dxa"/>
            <w:shd w:val="clear" w:color="auto" w:fill="FFFFFF" w:themeFill="background1"/>
          </w:tcPr>
          <w:p w14:paraId="025DDBD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6372F95F" w14:textId="77777777" w:rsidTr="00C275A2">
        <w:tc>
          <w:tcPr>
            <w:tcW w:w="10008" w:type="dxa"/>
          </w:tcPr>
          <w:p w14:paraId="1716DEE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85281BB" w14:textId="77777777" w:rsidTr="00C275A2">
        <w:tc>
          <w:tcPr>
            <w:tcW w:w="10008" w:type="dxa"/>
            <w:shd w:val="clear" w:color="auto" w:fill="D9D9D9"/>
          </w:tcPr>
          <w:p w14:paraId="4CD5921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739769B" w14:textId="77777777" w:rsidTr="00C275A2">
        <w:tc>
          <w:tcPr>
            <w:tcW w:w="10008" w:type="dxa"/>
          </w:tcPr>
          <w:p w14:paraId="5047A2B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68394E7" w14:textId="77777777" w:rsidTr="00C275A2">
        <w:tc>
          <w:tcPr>
            <w:tcW w:w="10008" w:type="dxa"/>
            <w:shd w:val="clear" w:color="auto" w:fill="D9D9D9"/>
          </w:tcPr>
          <w:p w14:paraId="2288006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7F82CDF" w14:textId="77777777" w:rsidTr="00C275A2">
        <w:tc>
          <w:tcPr>
            <w:tcW w:w="10008" w:type="dxa"/>
          </w:tcPr>
          <w:p w14:paraId="10F451F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6DE21D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4C29663E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C4B269" w14:textId="3B589EF8" w:rsidR="00D62D5D" w:rsidRPr="00742916" w:rsidRDefault="00D62D5D" w:rsidP="00A72D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66FB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731BEB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C. Barnes, G. Mercer, Niepełnosprawność,  Wyd. „Sic, Warszawa 2008.</w:t>
            </w:r>
          </w:p>
          <w:p w14:paraId="3802AC1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B. Borowska-Beszta, Niepełnosprawność w kontekstach kulturowych i teoretycznych, „Impuls”, Kraków 2012.</w:t>
            </w:r>
          </w:p>
          <w:p w14:paraId="598FA3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Diagnoza potrzeb i modele pomocy dla osób z ograniczeniami sprawności pod red. A. Brzezińskiej, R. Kaczana i K. Smoczyńskiej, Warszawa 2010, Wyd. Naukowe Scholar. </w:t>
            </w:r>
          </w:p>
          <w:p w14:paraId="76789CD5" w14:textId="77777777" w:rsidR="001378CD" w:rsidRDefault="001378CD" w:rsidP="00A72D82">
            <w:pPr>
              <w:pStyle w:val="NormalnyWeb"/>
              <w:spacing w:before="0" w:beforeAutospacing="0" w:after="0" w:afterAutospacing="0"/>
            </w:pPr>
            <w:r>
              <w:t xml:space="preserve">A.Krause, Współczesne paradygmaty pedagogiki specjalnej. Kraków 2010   </w:t>
            </w:r>
          </w:p>
          <w:p w14:paraId="0C258BB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J. Rzeźnicka-Krupa, Obszary zainteresowań i nurty badawcze we współczesnych europejskich studiach nad niepełnosprawnością – refleksje z analizy dyskursu akademickiego, „Niepełnosprawność. Półrocznik Naukowy”, 2011, nr 5, s. 69-84.</w:t>
            </w:r>
          </w:p>
          <w:p w14:paraId="176ED55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J. Rzeźnicka-Krupa, Krytyczne konteksty tworzenia wiedzy na pograniczu </w:t>
            </w:r>
            <w:r>
              <w:lastRenderedPageBreak/>
              <w:t>pedagogiki radykalnej i współczesnej sztuki zaangażowanej (czyli, co może łączyć analizę dyskursu współczesnej sztuki z badaniami nad kategorią niepełnosprawności), „Ars Educandi”, t. IX - Pedagogika krytyczna dziś. Podstawy, dylematy i wybrane problemy pod red. naukową P. Stańczyka, 2012, s.191-205.</w:t>
            </w:r>
          </w:p>
          <w:p w14:paraId="4251835D" w14:textId="0E8ED3F0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 - Krupa J.; Sztuka zaangażowana: społeczno - kulturowe aspekty dorosłości osób z niepelnosprawnością w kontekście projektu " Więcej niż teatr " Instytutu im. Jerzego Grotowskiego we Wrocławiu, "Niepełnosprawność", nr 24/2016, s. 96 - 113.</w:t>
            </w:r>
          </w:p>
        </w:tc>
      </w:tr>
      <w:tr w:rsidR="00D62D5D" w:rsidRPr="00742916" w14:paraId="2FF94A54" w14:textId="77777777" w:rsidTr="00C275A2">
        <w:tc>
          <w:tcPr>
            <w:tcW w:w="2660" w:type="dxa"/>
          </w:tcPr>
          <w:p w14:paraId="6B444218" w14:textId="4DFC9F08" w:rsidR="00D62D5D" w:rsidRPr="00742916" w:rsidRDefault="00D62D5D" w:rsidP="00A72D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66FB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4A890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Niepełnosprawność i społeczeństwo. Performatywna siła protestu pod red.  E. Godlewska-Byliniak i J. Lipko-Konieczna,Warszawa 2018, Fundacja Teatr 21 i Biennale Warszawa.</w:t>
            </w:r>
          </w:p>
          <w:p w14:paraId="41B49DE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Odzyskiwanie obecności. Niepełnosprawność w teatrze i performansie pod red. E. Godlewska-Byliniak i J. Lipko-Konieczna, Fundacja Teatr 21, Warszawa 2017.</w:t>
            </w:r>
          </w:p>
          <w:p w14:paraId="491BA9F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Podgórska-Jachnik, D., Głusi. Emancypacje, Wyd. Naukowe WSP Łódź, Łódź 2013.</w:t>
            </w:r>
          </w:p>
          <w:p w14:paraId="4555831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 J., Za miłosierdzie dziękujemy. Ciało-tożsamość- (nie)normatywnośc i performatywne strategie oporu [w:] Odzyskiwanie obecności. Niepełnosprawność w teatrze i performansie pod red. E. Godlewskiej-Byliniak i J. Lipko-Koniecznej, Warszawa 2017.</w:t>
            </w:r>
          </w:p>
          <w:p w14:paraId="7C93C374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Rzeźnicka-Krupa, J. Edukacja i niepełnosprawność - wyrównywanie szans czy reprodukcja społecznych nierówności? , „Niepełnosprawność. Dyskursy Pedagogiki Specjalnej”, 2019, nr 33.</w:t>
            </w:r>
          </w:p>
          <w:p w14:paraId="586EDBF6" w14:textId="2DB9DE77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Rzeźnicka-Krupa, J. Społeczne ontologie niepełnosprawności- ciało, tożsamość, performatywność, 2019, Kraków, Impuls.</w:t>
            </w:r>
          </w:p>
        </w:tc>
      </w:tr>
      <w:tr w:rsidR="00D62D5D" w:rsidRPr="00742916" w14:paraId="7C6F02A2" w14:textId="77777777" w:rsidTr="00C275A2">
        <w:tc>
          <w:tcPr>
            <w:tcW w:w="2660" w:type="dxa"/>
          </w:tcPr>
          <w:p w14:paraId="09A549D1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50D8D7A" w14:textId="77777777" w:rsidR="00D62D5D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problemowy</w:t>
            </w:r>
          </w:p>
          <w:p w14:paraId="13F93DCA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z prezentacją multimedialną</w:t>
            </w:r>
          </w:p>
          <w:p w14:paraId="5BC43843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Metoda projektów</w:t>
            </w:r>
          </w:p>
          <w:p w14:paraId="11AF3FEE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tekstów z dyskusją</w:t>
            </w:r>
          </w:p>
          <w:p w14:paraId="0B343BEC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Dyskusja</w:t>
            </w:r>
          </w:p>
          <w:p w14:paraId="6DEB7186" w14:textId="77777777" w:rsidR="002B1A1C" w:rsidRPr="006878B0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</w:t>
            </w:r>
          </w:p>
        </w:tc>
      </w:tr>
      <w:tr w:rsidR="007F6E52" w:rsidRPr="00742916" w14:paraId="1958841E" w14:textId="77777777" w:rsidTr="00C275A2">
        <w:tc>
          <w:tcPr>
            <w:tcW w:w="2660" w:type="dxa"/>
          </w:tcPr>
          <w:p w14:paraId="49C502DA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60B44BB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56B6C882" w14:textId="77777777" w:rsidR="00B2325F" w:rsidRPr="0074288E" w:rsidRDefault="00B2325F" w:rsidP="00B2325F">
      <w:pPr>
        <w:rPr>
          <w:sz w:val="22"/>
          <w:szCs w:val="22"/>
        </w:rPr>
      </w:pPr>
      <w:bookmarkStart w:id="3" w:name="_Hlk142328812"/>
      <w:bookmarkStart w:id="4" w:name="_Hlk142646287"/>
      <w:bookmarkStart w:id="5" w:name="_Hlk201161245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  <w:bookmarkEnd w:id="4"/>
    </w:p>
    <w:bookmarkEnd w:id="5"/>
    <w:p w14:paraId="73D11FA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7789C939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B74E30" w14:textId="77777777" w:rsidR="00D62D5D" w:rsidRPr="008B5AC0" w:rsidRDefault="00D62D5D" w:rsidP="00C275A2">
            <w:pPr>
              <w:jc w:val="center"/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3F5416" w14:textId="77777777" w:rsidR="00D62D5D" w:rsidRPr="008B5AC0" w:rsidRDefault="00D62D5D" w:rsidP="00F74C63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7191ED7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BF98C02" w14:textId="77777777" w:rsidR="00D62D5D" w:rsidRPr="008B5AC0" w:rsidRDefault="00D3405A" w:rsidP="00A70FB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Kolokwium pisemne z części wykładowej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F7D361E" w14:textId="4B416A6F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01, 02</w:t>
            </w:r>
          </w:p>
        </w:tc>
      </w:tr>
      <w:tr w:rsidR="00D62D5D" w14:paraId="37A09BE4" w14:textId="77777777" w:rsidTr="00C275A2">
        <w:tc>
          <w:tcPr>
            <w:tcW w:w="8208" w:type="dxa"/>
            <w:gridSpan w:val="2"/>
          </w:tcPr>
          <w:p w14:paraId="064F125F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Prezentacja samodzielnie wybranego zagadnienia z zakresu ćwiczeń  </w:t>
            </w:r>
          </w:p>
        </w:tc>
        <w:tc>
          <w:tcPr>
            <w:tcW w:w="1800" w:type="dxa"/>
          </w:tcPr>
          <w:p w14:paraId="228085FA" w14:textId="1490A46A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03, 04, 05</w:t>
            </w:r>
          </w:p>
        </w:tc>
      </w:tr>
      <w:tr w:rsidR="00D62D5D" w14:paraId="16F34C4A" w14:textId="77777777" w:rsidTr="00C275A2">
        <w:tc>
          <w:tcPr>
            <w:tcW w:w="8208" w:type="dxa"/>
            <w:gridSpan w:val="2"/>
          </w:tcPr>
          <w:p w14:paraId="27894C07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Projekt ćwiczeń integracyjnych  </w:t>
            </w:r>
          </w:p>
        </w:tc>
        <w:tc>
          <w:tcPr>
            <w:tcW w:w="1800" w:type="dxa"/>
          </w:tcPr>
          <w:p w14:paraId="593665FC" w14:textId="0ADF5D2B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</w:t>
            </w:r>
          </w:p>
        </w:tc>
      </w:tr>
      <w:tr w:rsidR="00D62D5D" w14:paraId="416B55DB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EC28143" w14:textId="77777777" w:rsidR="00D62D5D" w:rsidRPr="008B5AC0" w:rsidRDefault="00D62D5D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6E59AAA" w14:textId="368519CB" w:rsidR="00217BEC" w:rsidRPr="008B5AC0" w:rsidRDefault="00E510D6" w:rsidP="00217BE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Zaliczenie z oceną</w:t>
            </w:r>
            <w:r w:rsidR="00D3405A" w:rsidRPr="008B5AC0">
              <w:rPr>
                <w:sz w:val="24"/>
                <w:szCs w:val="24"/>
              </w:rPr>
              <w:t>, aktywność na zajęciach, ocena projektu, pozytywna ocena z kolokwium, pozytywna ocena z prezentacji</w:t>
            </w:r>
          </w:p>
        </w:tc>
      </w:tr>
    </w:tbl>
    <w:p w14:paraId="4DC9943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3A747659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46E947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40701B9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DF3EAF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77757B8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0ED05B5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4000AE4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52A6BC6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742916" w14:paraId="1F93F068" w14:textId="77777777" w:rsidTr="000E6065">
        <w:trPr>
          <w:trHeight w:val="262"/>
        </w:trPr>
        <w:tc>
          <w:tcPr>
            <w:tcW w:w="5070" w:type="dxa"/>
            <w:vMerge/>
          </w:tcPr>
          <w:p w14:paraId="711183FF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801BB42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579A2E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6C30AC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6AAAFC8" w14:textId="77777777" w:rsidTr="000E6065">
        <w:trPr>
          <w:trHeight w:val="262"/>
        </w:trPr>
        <w:tc>
          <w:tcPr>
            <w:tcW w:w="5070" w:type="dxa"/>
          </w:tcPr>
          <w:p w14:paraId="097A88EC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CE36F9F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C3DEED7" w14:textId="6DBE1483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F00A444" w14:textId="374F811E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75B9C389" w14:textId="77777777" w:rsidTr="000E6065">
        <w:trPr>
          <w:trHeight w:val="262"/>
        </w:trPr>
        <w:tc>
          <w:tcPr>
            <w:tcW w:w="5070" w:type="dxa"/>
          </w:tcPr>
          <w:p w14:paraId="5D262E7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CD2A9BC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8C664D7" w14:textId="001927E1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177A40" w14:textId="601B9D41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6E87C17" w14:textId="77777777" w:rsidTr="000E6065">
        <w:trPr>
          <w:trHeight w:val="262"/>
        </w:trPr>
        <w:tc>
          <w:tcPr>
            <w:tcW w:w="5070" w:type="dxa"/>
          </w:tcPr>
          <w:p w14:paraId="728F5A4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0863048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6F6E457" w14:textId="65E1005D" w:rsidR="000E6065" w:rsidRPr="00742916" w:rsidRDefault="00E66FB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8A2C19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C0CE3EB" w14:textId="77777777" w:rsidTr="000E6065">
        <w:trPr>
          <w:trHeight w:val="262"/>
        </w:trPr>
        <w:tc>
          <w:tcPr>
            <w:tcW w:w="5070" w:type="dxa"/>
          </w:tcPr>
          <w:p w14:paraId="2FED6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0F57579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3A8729C" w14:textId="72404F69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6FB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041815F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6F18098" w14:textId="77777777" w:rsidTr="000E6065">
        <w:trPr>
          <w:trHeight w:val="262"/>
        </w:trPr>
        <w:tc>
          <w:tcPr>
            <w:tcW w:w="5070" w:type="dxa"/>
          </w:tcPr>
          <w:p w14:paraId="5590700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125DB10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451C297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FA2E32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461F96F" w14:textId="77777777" w:rsidTr="000E6065">
        <w:trPr>
          <w:trHeight w:val="262"/>
        </w:trPr>
        <w:tc>
          <w:tcPr>
            <w:tcW w:w="5070" w:type="dxa"/>
          </w:tcPr>
          <w:p w14:paraId="29DF4C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7BC3B4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50FB58C" w14:textId="613E5A39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6B477B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6ACB8E3" w14:textId="77777777" w:rsidTr="000E6065">
        <w:trPr>
          <w:trHeight w:val="262"/>
        </w:trPr>
        <w:tc>
          <w:tcPr>
            <w:tcW w:w="5070" w:type="dxa"/>
          </w:tcPr>
          <w:p w14:paraId="0DAAC92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BF3AEFD" w14:textId="2459C1DE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E8D073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35B753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7138373" w14:textId="77777777" w:rsidTr="000E6065">
        <w:trPr>
          <w:trHeight w:val="262"/>
        </w:trPr>
        <w:tc>
          <w:tcPr>
            <w:tcW w:w="5070" w:type="dxa"/>
          </w:tcPr>
          <w:p w14:paraId="0B3DCA9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C929CF6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9C5E7B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E1A213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9B2D5EF" w14:textId="77777777" w:rsidTr="000E6065">
        <w:trPr>
          <w:trHeight w:val="262"/>
        </w:trPr>
        <w:tc>
          <w:tcPr>
            <w:tcW w:w="5070" w:type="dxa"/>
          </w:tcPr>
          <w:p w14:paraId="72A6B6BB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0BD099E" w14:textId="77777777" w:rsidR="000E6065" w:rsidRPr="00742916" w:rsidRDefault="006034D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6F26923E" w14:textId="7B1EA21E" w:rsidR="000E6065" w:rsidRPr="00742916" w:rsidRDefault="000677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5C535EF" w14:textId="43C90A81" w:rsidR="000E6065" w:rsidRPr="00742916" w:rsidRDefault="00173EDC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2773CB1F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CC60FF0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55E230F" w14:textId="77777777" w:rsidR="00D62D5D" w:rsidRPr="00A70FBC" w:rsidRDefault="00E510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0F7F1EB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39514BA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48F8D7" w14:textId="55411DBD" w:rsidR="00D62D5D" w:rsidRPr="00742916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782D1EE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C9CDFD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AF01A48" w14:textId="3E87794E" w:rsidR="00905950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05E709A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7607B9EA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1744E28" w14:textId="1CD4A3EB" w:rsidR="00D62D5D" w:rsidRPr="00EA2BC5" w:rsidRDefault="0006779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0B6A438F" w14:textId="77777777" w:rsidR="00926757" w:rsidRDefault="00926757"/>
    <w:sectPr w:rsidR="00926757" w:rsidSect="00E66FB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D3B6" w14:textId="77777777" w:rsidR="007E089E" w:rsidRDefault="007E089E" w:rsidP="00905950">
      <w:r>
        <w:separator/>
      </w:r>
    </w:p>
  </w:endnote>
  <w:endnote w:type="continuationSeparator" w:id="0">
    <w:p w14:paraId="35128D70" w14:textId="77777777" w:rsidR="007E089E" w:rsidRDefault="007E089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6A0B" w14:textId="77777777" w:rsidR="007E089E" w:rsidRDefault="007E089E" w:rsidP="00905950">
      <w:r>
        <w:separator/>
      </w:r>
    </w:p>
  </w:footnote>
  <w:footnote w:type="continuationSeparator" w:id="0">
    <w:p w14:paraId="293D2873" w14:textId="77777777" w:rsidR="007E089E" w:rsidRDefault="007E089E" w:rsidP="00905950">
      <w:r>
        <w:continuationSeparator/>
      </w:r>
    </w:p>
  </w:footnote>
  <w:footnote w:id="1">
    <w:p w14:paraId="627A3EC6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824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1209"/>
    <w:rsid w:val="0006779A"/>
    <w:rsid w:val="000C2AB9"/>
    <w:rsid w:val="000D2E2A"/>
    <w:rsid w:val="000E1BD2"/>
    <w:rsid w:val="000E6065"/>
    <w:rsid w:val="000F2B4F"/>
    <w:rsid w:val="001378CD"/>
    <w:rsid w:val="00173EDC"/>
    <w:rsid w:val="001C2A27"/>
    <w:rsid w:val="001C366A"/>
    <w:rsid w:val="001C5444"/>
    <w:rsid w:val="002076BE"/>
    <w:rsid w:val="00217BEC"/>
    <w:rsid w:val="00227F6D"/>
    <w:rsid w:val="00233DA8"/>
    <w:rsid w:val="00274BEF"/>
    <w:rsid w:val="00292893"/>
    <w:rsid w:val="002B1A1C"/>
    <w:rsid w:val="002F0880"/>
    <w:rsid w:val="002F21DF"/>
    <w:rsid w:val="00310D4A"/>
    <w:rsid w:val="003246E3"/>
    <w:rsid w:val="003E4889"/>
    <w:rsid w:val="00424030"/>
    <w:rsid w:val="0042741A"/>
    <w:rsid w:val="0045104D"/>
    <w:rsid w:val="0045197F"/>
    <w:rsid w:val="00457D17"/>
    <w:rsid w:val="00487B2F"/>
    <w:rsid w:val="00487E27"/>
    <w:rsid w:val="004A430B"/>
    <w:rsid w:val="004A78BB"/>
    <w:rsid w:val="004B4A7C"/>
    <w:rsid w:val="004D46FE"/>
    <w:rsid w:val="004E6163"/>
    <w:rsid w:val="004E6648"/>
    <w:rsid w:val="00534D91"/>
    <w:rsid w:val="005B0A99"/>
    <w:rsid w:val="005F3A31"/>
    <w:rsid w:val="00602ECD"/>
    <w:rsid w:val="006034D3"/>
    <w:rsid w:val="006232E9"/>
    <w:rsid w:val="00633E24"/>
    <w:rsid w:val="006534BF"/>
    <w:rsid w:val="006878B0"/>
    <w:rsid w:val="006A0AF8"/>
    <w:rsid w:val="006C7DB2"/>
    <w:rsid w:val="006F009E"/>
    <w:rsid w:val="007124AE"/>
    <w:rsid w:val="007260E4"/>
    <w:rsid w:val="00785125"/>
    <w:rsid w:val="0079160A"/>
    <w:rsid w:val="007A2AB3"/>
    <w:rsid w:val="007C652F"/>
    <w:rsid w:val="007C6A21"/>
    <w:rsid w:val="007E089E"/>
    <w:rsid w:val="007E19E6"/>
    <w:rsid w:val="007F6E52"/>
    <w:rsid w:val="008B5AC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5CB9"/>
    <w:rsid w:val="009D1301"/>
    <w:rsid w:val="00A0216D"/>
    <w:rsid w:val="00A03B6D"/>
    <w:rsid w:val="00A42282"/>
    <w:rsid w:val="00A70FBC"/>
    <w:rsid w:val="00A72D82"/>
    <w:rsid w:val="00A807BF"/>
    <w:rsid w:val="00A80F05"/>
    <w:rsid w:val="00A82DF8"/>
    <w:rsid w:val="00AA0443"/>
    <w:rsid w:val="00AE5499"/>
    <w:rsid w:val="00B2325F"/>
    <w:rsid w:val="00B346B8"/>
    <w:rsid w:val="00B3483E"/>
    <w:rsid w:val="00B35974"/>
    <w:rsid w:val="00B80860"/>
    <w:rsid w:val="00BB057B"/>
    <w:rsid w:val="00BC29DC"/>
    <w:rsid w:val="00BD23E3"/>
    <w:rsid w:val="00BD5BD6"/>
    <w:rsid w:val="00BF09B6"/>
    <w:rsid w:val="00C6268A"/>
    <w:rsid w:val="00C64A5C"/>
    <w:rsid w:val="00C6624A"/>
    <w:rsid w:val="00C91C6E"/>
    <w:rsid w:val="00C94F3E"/>
    <w:rsid w:val="00CA7366"/>
    <w:rsid w:val="00CD1040"/>
    <w:rsid w:val="00CF3D2D"/>
    <w:rsid w:val="00D2760D"/>
    <w:rsid w:val="00D3405A"/>
    <w:rsid w:val="00D62D5D"/>
    <w:rsid w:val="00D7132B"/>
    <w:rsid w:val="00D828D1"/>
    <w:rsid w:val="00D95C14"/>
    <w:rsid w:val="00DA6880"/>
    <w:rsid w:val="00DD4B25"/>
    <w:rsid w:val="00E40952"/>
    <w:rsid w:val="00E40D52"/>
    <w:rsid w:val="00E510D6"/>
    <w:rsid w:val="00E66FBD"/>
    <w:rsid w:val="00E9226D"/>
    <w:rsid w:val="00EA2BC5"/>
    <w:rsid w:val="00F048F4"/>
    <w:rsid w:val="00F3074D"/>
    <w:rsid w:val="00F357A7"/>
    <w:rsid w:val="00F54B43"/>
    <w:rsid w:val="00F74C63"/>
    <w:rsid w:val="00F85E55"/>
    <w:rsid w:val="00FB38FF"/>
    <w:rsid w:val="00FB455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A1EE"/>
  <w15:docId w15:val="{A7A53695-CCBA-4A29-8BA2-1AE23C87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B1A1C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66FBD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6FBD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5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56ABF-85F6-4E62-ABBD-AB3F5362E0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1176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14</cp:revision>
  <cp:lastPrinted>2019-04-16T11:55:00Z</cp:lastPrinted>
  <dcterms:created xsi:type="dcterms:W3CDTF">2023-01-17T20:31:00Z</dcterms:created>
  <dcterms:modified xsi:type="dcterms:W3CDTF">2025-09-25T11:06:00Z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